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20B6" w:rsidRPr="00D520B6" w:rsidRDefault="00B70D62" w:rsidP="00D520B6">
      <w:pPr>
        <w:spacing w:after="0" w:line="240" w:lineRule="auto"/>
        <w:jc w:val="center"/>
        <w:rPr>
          <w:b/>
          <w:sz w:val="28"/>
          <w:u w:val="single"/>
        </w:rPr>
      </w:pPr>
      <w:r w:rsidRPr="00B70D62">
        <w:rPr>
          <w:b/>
          <w:noProof/>
          <w:sz w:val="28"/>
          <w:u w:val="single"/>
        </w:rPr>
        <mc:AlternateContent>
          <mc:Choice Requires="wps">
            <w:drawing>
              <wp:anchor distT="0" distB="0" distL="114300" distR="114300" simplePos="0" relativeHeight="251659264" behindDoc="0" locked="0" layoutInCell="1" allowOverlap="1" wp14:anchorId="6A33C7B4" wp14:editId="5F81275F">
                <wp:simplePos x="0" y="0"/>
                <wp:positionH relativeFrom="column">
                  <wp:posOffset>-457200</wp:posOffset>
                </wp:positionH>
                <wp:positionV relativeFrom="paragraph">
                  <wp:posOffset>-36195</wp:posOffset>
                </wp:positionV>
                <wp:extent cx="1343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B70D62" w:rsidRPr="00625E39" w:rsidRDefault="00B70D62" w:rsidP="00B70D62">
                            <w:pPr>
                              <w:pStyle w:val="NoSpacing"/>
                              <w:rPr>
                                <w:sz w:val="20"/>
                                <w:szCs w:val="20"/>
                              </w:rPr>
                            </w:pPr>
                            <w:r w:rsidRPr="00625E39">
                              <w:rPr>
                                <w:sz w:val="20"/>
                                <w:szCs w:val="20"/>
                              </w:rPr>
                              <w:t>Attachment to:</w:t>
                            </w:r>
                          </w:p>
                          <w:p w:rsidR="00B70D62" w:rsidRPr="00625E39" w:rsidRDefault="00B70D62" w:rsidP="00B70D62">
                            <w:pPr>
                              <w:pStyle w:val="NoSpacing"/>
                              <w:rPr>
                                <w:sz w:val="20"/>
                                <w:szCs w:val="20"/>
                              </w:rPr>
                            </w:pPr>
                            <w:r w:rsidRPr="00625E39">
                              <w:rPr>
                                <w:sz w:val="20"/>
                                <w:szCs w:val="20"/>
                              </w:rPr>
                              <w:t>OCFO IC 17-A-005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" filled="f" stroked="f">
                <v:textbox style="mso-fit-shape-to-text:t">
                  <w:txbxContent>
                    <w:p w:rsidR="00B70D62" w:rsidRPr="00625E39" w:rsidRDefault="00B70D62" w:rsidP="00B70D62">
                      <w:pPr>
                        <w:pStyle w:val="NoSpacing"/>
                        <w:rPr>
                          <w:sz w:val="20"/>
                          <w:szCs w:val="20"/>
                        </w:rPr>
                      </w:pPr>
                      <w:r w:rsidRPr="00625E39">
                        <w:rPr>
                          <w:sz w:val="20"/>
                          <w:szCs w:val="20"/>
                        </w:rPr>
                        <w:t>Attachment to:</w:t>
                      </w:r>
                    </w:p>
                    <w:p w:rsidR="00B70D62" w:rsidRPr="00625E39" w:rsidRDefault="00B70D62" w:rsidP="00B70D62">
                      <w:pPr>
                        <w:pStyle w:val="NoSpacing"/>
                        <w:rPr>
                          <w:sz w:val="20"/>
                          <w:szCs w:val="20"/>
                        </w:rPr>
                      </w:pPr>
                      <w:r w:rsidRPr="00625E39">
                        <w:rPr>
                          <w:sz w:val="20"/>
                          <w:szCs w:val="20"/>
                        </w:rPr>
                        <w:t>OCFO IC 17-A-005</w:t>
                      </w:r>
                    </w:p>
                  </w:txbxContent>
                </v:textbox>
              </v:shape>
            </w:pict>
          </mc:Fallback>
        </mc:AlternateContent>
      </w:r>
      <w:r w:rsidR="00A54AB8">
        <w:rPr>
          <w:b/>
          <w:sz w:val="28"/>
          <w:u w:val="single"/>
        </w:rPr>
        <w:t xml:space="preserve">Options to Obtain Authorization for Spend Exceeding </w:t>
      </w:r>
      <w:r w:rsidR="007C5376">
        <w:rPr>
          <w:b/>
          <w:sz w:val="28"/>
          <w:u w:val="single"/>
        </w:rPr>
        <w:t xml:space="preserve">Agency </w:t>
      </w:r>
      <w:r w:rsidR="00A54AB8">
        <w:rPr>
          <w:b/>
          <w:sz w:val="28"/>
          <w:u w:val="single"/>
        </w:rPr>
        <w:t>Delegated Purchasing Authority</w:t>
      </w:r>
      <w:r w:rsidR="00D520B6" w:rsidRPr="00D520B6">
        <w:rPr>
          <w:b/>
          <w:sz w:val="28"/>
          <w:u w:val="single"/>
        </w:rPr>
        <w:t xml:space="preserve"> </w:t>
      </w:r>
    </w:p>
    <w:p w:rsidR="00D520B6" w:rsidRDefault="00D520B6" w:rsidP="00D520B6">
      <w:pPr>
        <w:spacing w:after="0" w:line="240" w:lineRule="auto"/>
        <w:jc w:val="center"/>
        <w:rPr>
          <w:sz w:val="28"/>
          <w:u w:val="single"/>
        </w:rPr>
      </w:pPr>
    </w:p>
    <w:p w:rsidR="00D520B6" w:rsidRDefault="00D520B6" w:rsidP="00D520B6">
      <w:pPr>
        <w:spacing w:after="0" w:line="240" w:lineRule="auto"/>
        <w:jc w:val="center"/>
        <w:sectPr w:rsidR="00D520B6" w:rsidSect="00D520B6">
          <w:pgSz w:w="15840" w:h="12240" w:orient="landscape"/>
          <w:pgMar w:top="720" w:right="720" w:bottom="720" w:left="720" w:header="720" w:footer="720" w:gutter="0"/>
          <w:cols w:space="720"/>
          <w:docGrid w:linePitch="360"/>
        </w:sectPr>
      </w:pPr>
    </w:p>
    <w:p w:rsidR="00D520B6" w:rsidRPr="00D520B6" w:rsidRDefault="00A54AB8" w:rsidP="00D520B6">
      <w:pPr>
        <w:spacing w:after="0" w:line="240" w:lineRule="auto"/>
        <w:jc w:val="center"/>
        <w:rPr>
          <w:sz w:val="24"/>
          <w:szCs w:val="24"/>
          <w:u w:val="single"/>
        </w:rPr>
      </w:pPr>
      <w:r>
        <w:rPr>
          <w:sz w:val="24"/>
          <w:szCs w:val="24"/>
          <w:u w:val="single"/>
        </w:rPr>
        <w:lastRenderedPageBreak/>
        <w:t>Option</w:t>
      </w:r>
      <w:r w:rsidRPr="00D520B6">
        <w:rPr>
          <w:sz w:val="24"/>
          <w:szCs w:val="24"/>
          <w:u w:val="single"/>
        </w:rPr>
        <w:t xml:space="preserve"> </w:t>
      </w:r>
      <w:r w:rsidR="00D520B6" w:rsidRPr="00D520B6">
        <w:rPr>
          <w:sz w:val="24"/>
          <w:szCs w:val="24"/>
          <w:u w:val="single"/>
        </w:rPr>
        <w:t>1, Ad Hoc Routing</w:t>
      </w:r>
    </w:p>
    <w:p w:rsidR="00D520B6" w:rsidRDefault="00D520B6" w:rsidP="00D520B6">
      <w:pPr>
        <w:rPr>
          <w:sz w:val="20"/>
          <w:szCs w:val="20"/>
        </w:rPr>
      </w:pPr>
    </w:p>
    <w:p w:rsidR="00D520B6" w:rsidRPr="00D520B6" w:rsidRDefault="00D520B6" w:rsidP="00D520B6">
      <w:pPr>
        <w:rPr>
          <w:sz w:val="20"/>
          <w:szCs w:val="20"/>
        </w:rPr>
      </w:pPr>
      <w:r w:rsidRPr="00D520B6">
        <w:rPr>
          <w:sz w:val="20"/>
          <w:szCs w:val="20"/>
        </w:rPr>
        <w:t>This method may be appropriate in the following circumstance:</w:t>
      </w:r>
    </w:p>
    <w:p w:rsidR="00D520B6" w:rsidRPr="00D520B6" w:rsidRDefault="00D02E86" w:rsidP="00D520B6">
      <w:pPr>
        <w:pStyle w:val="ListParagraph"/>
        <w:numPr>
          <w:ilvl w:val="0"/>
          <w:numId w:val="2"/>
        </w:numPr>
        <w:rPr>
          <w:sz w:val="20"/>
          <w:szCs w:val="20"/>
        </w:rPr>
      </w:pPr>
      <w:r>
        <w:rPr>
          <w:sz w:val="20"/>
          <w:szCs w:val="20"/>
        </w:rPr>
        <w:t>Total supplier spend for the budget year using agency delegated authority is less than $5000; however, a one-time purchase will cause the agency to meet or exceed $5000 in current budget year.  In addition, the agency anticipates no additional spend to the supplier during the</w:t>
      </w:r>
      <w:r w:rsidR="00D43631">
        <w:rPr>
          <w:sz w:val="20"/>
          <w:szCs w:val="20"/>
        </w:rPr>
        <w:t xml:space="preserve"> remainder of the budget year. </w:t>
      </w:r>
    </w:p>
    <w:p w:rsidR="00D520B6" w:rsidRPr="00D520B6" w:rsidRDefault="00D520B6" w:rsidP="00D520B6">
      <w:pPr>
        <w:pStyle w:val="ListParagraph"/>
        <w:rPr>
          <w:sz w:val="20"/>
          <w:szCs w:val="20"/>
        </w:rPr>
      </w:pPr>
    </w:p>
    <w:p w:rsidR="00D520B6" w:rsidRPr="00D520B6" w:rsidRDefault="00D520B6" w:rsidP="00D520B6">
      <w:pPr>
        <w:pStyle w:val="ListParagraph"/>
        <w:ind w:left="0"/>
        <w:rPr>
          <w:b/>
          <w:sz w:val="20"/>
          <w:szCs w:val="20"/>
        </w:rPr>
      </w:pPr>
      <w:r w:rsidRPr="00D520B6">
        <w:rPr>
          <w:b/>
          <w:sz w:val="20"/>
          <w:szCs w:val="20"/>
        </w:rPr>
        <w:t>Steps to follow:</w:t>
      </w:r>
    </w:p>
    <w:p w:rsidR="00D520B6" w:rsidRPr="00D520B6" w:rsidRDefault="00D520B6" w:rsidP="00D520B6">
      <w:pPr>
        <w:pStyle w:val="ListParagraph"/>
        <w:numPr>
          <w:ilvl w:val="0"/>
          <w:numId w:val="1"/>
        </w:numPr>
        <w:rPr>
          <w:sz w:val="20"/>
          <w:szCs w:val="20"/>
        </w:rPr>
      </w:pPr>
      <w:r w:rsidRPr="00D520B6">
        <w:rPr>
          <w:sz w:val="20"/>
          <w:szCs w:val="20"/>
        </w:rPr>
        <w:t>Create a requisition (will not auto-route to OPC since under $5,000)</w:t>
      </w:r>
    </w:p>
    <w:p w:rsidR="00D520B6" w:rsidRPr="00D520B6" w:rsidRDefault="00D520B6" w:rsidP="00D520B6">
      <w:pPr>
        <w:pStyle w:val="ListParagraph"/>
        <w:numPr>
          <w:ilvl w:val="0"/>
          <w:numId w:val="1"/>
        </w:numPr>
        <w:rPr>
          <w:sz w:val="20"/>
          <w:szCs w:val="20"/>
        </w:rPr>
      </w:pPr>
      <w:r w:rsidRPr="00D520B6">
        <w:rPr>
          <w:sz w:val="20"/>
          <w:szCs w:val="20"/>
        </w:rPr>
        <w:t xml:space="preserve">Attach a Prior Authorization form with explanation and spend information  (include planned spend [approved purchase orders] and actual spend not included on purchase orders [vouchers and p-card transactions] for full disclosure of supplier spend for the year)   </w:t>
      </w:r>
    </w:p>
    <w:p w:rsidR="00D520B6" w:rsidRPr="00D520B6" w:rsidRDefault="00D520B6" w:rsidP="00D520B6">
      <w:pPr>
        <w:pStyle w:val="ListParagraph"/>
        <w:numPr>
          <w:ilvl w:val="0"/>
          <w:numId w:val="1"/>
        </w:numPr>
        <w:rPr>
          <w:sz w:val="20"/>
          <w:szCs w:val="20"/>
        </w:rPr>
      </w:pPr>
      <w:r w:rsidRPr="00D520B6">
        <w:rPr>
          <w:sz w:val="20"/>
          <w:szCs w:val="20"/>
        </w:rPr>
        <w:t>Indicate the appropriate Prior Authorization Type code on the SMART requisition Review and Submit page</w:t>
      </w:r>
    </w:p>
    <w:p w:rsidR="00D520B6" w:rsidRPr="00D520B6" w:rsidRDefault="00D520B6" w:rsidP="00D520B6">
      <w:pPr>
        <w:pStyle w:val="ListParagraph"/>
        <w:numPr>
          <w:ilvl w:val="0"/>
          <w:numId w:val="1"/>
        </w:numPr>
        <w:rPr>
          <w:sz w:val="20"/>
          <w:szCs w:val="20"/>
        </w:rPr>
      </w:pPr>
      <w:r w:rsidRPr="00D520B6">
        <w:rPr>
          <w:sz w:val="20"/>
          <w:szCs w:val="20"/>
        </w:rPr>
        <w:t>Ad Hoc routing to individual designated by the Director, OPC.  (OPC will route requisition and attachments to procurement officer for review.  As of November 9, 2016, the designated individual is Bridget Martinez—User ID DA00BKM.)</w:t>
      </w:r>
    </w:p>
    <w:p w:rsidR="00D520B6" w:rsidRPr="00D520B6" w:rsidRDefault="00D520B6" w:rsidP="00D520B6">
      <w:pPr>
        <w:pStyle w:val="ListParagraph"/>
        <w:numPr>
          <w:ilvl w:val="0"/>
          <w:numId w:val="1"/>
        </w:numPr>
        <w:rPr>
          <w:sz w:val="20"/>
          <w:szCs w:val="20"/>
        </w:rPr>
      </w:pPr>
      <w:r w:rsidRPr="00D520B6">
        <w:rPr>
          <w:sz w:val="20"/>
          <w:szCs w:val="20"/>
        </w:rPr>
        <w:t xml:space="preserve">If requisition does not have necessary supporting documentation as noted in </w:t>
      </w:r>
      <w:r w:rsidR="007D403F">
        <w:rPr>
          <w:sz w:val="20"/>
          <w:szCs w:val="20"/>
        </w:rPr>
        <w:t xml:space="preserve"> Step </w:t>
      </w:r>
      <w:r w:rsidR="00C47AFE">
        <w:rPr>
          <w:sz w:val="20"/>
          <w:szCs w:val="20"/>
        </w:rPr>
        <w:t>2, OPC may</w:t>
      </w:r>
      <w:r w:rsidRPr="00D520B6">
        <w:rPr>
          <w:sz w:val="20"/>
          <w:szCs w:val="20"/>
        </w:rPr>
        <w:t xml:space="preserve"> reject the requisition and </w:t>
      </w:r>
      <w:r w:rsidR="00485356">
        <w:rPr>
          <w:sz w:val="20"/>
          <w:szCs w:val="20"/>
        </w:rPr>
        <w:t>request</w:t>
      </w:r>
      <w:r w:rsidRPr="00D520B6">
        <w:rPr>
          <w:sz w:val="20"/>
          <w:szCs w:val="20"/>
        </w:rPr>
        <w:t xml:space="preserve"> agency to resubmit</w:t>
      </w:r>
    </w:p>
    <w:p w:rsidR="00D520B6" w:rsidRPr="00D520B6" w:rsidRDefault="00D520B6" w:rsidP="00D520B6">
      <w:pPr>
        <w:pStyle w:val="ListParagraph"/>
        <w:numPr>
          <w:ilvl w:val="0"/>
          <w:numId w:val="1"/>
        </w:numPr>
        <w:rPr>
          <w:sz w:val="20"/>
          <w:szCs w:val="20"/>
        </w:rPr>
      </w:pPr>
      <w:r w:rsidRPr="00D520B6">
        <w:rPr>
          <w:sz w:val="20"/>
          <w:szCs w:val="20"/>
        </w:rPr>
        <w:t>OPC procurement officer approves, and requisition auto-sources to purchase order</w:t>
      </w:r>
    </w:p>
    <w:p w:rsidR="00D520B6" w:rsidRDefault="00D520B6" w:rsidP="00D520B6">
      <w:pPr>
        <w:pStyle w:val="ListParagraph"/>
        <w:numPr>
          <w:ilvl w:val="0"/>
          <w:numId w:val="1"/>
        </w:numPr>
        <w:rPr>
          <w:sz w:val="20"/>
          <w:szCs w:val="20"/>
        </w:rPr>
      </w:pPr>
      <w:r w:rsidRPr="00D520B6">
        <w:rPr>
          <w:sz w:val="20"/>
          <w:szCs w:val="20"/>
        </w:rPr>
        <w:t xml:space="preserve">If OPC reviews requisition and determines </w:t>
      </w:r>
      <w:r w:rsidR="00A54AB8">
        <w:rPr>
          <w:sz w:val="20"/>
          <w:szCs w:val="20"/>
        </w:rPr>
        <w:t>Option</w:t>
      </w:r>
      <w:r w:rsidR="00A54AB8" w:rsidRPr="00D520B6">
        <w:rPr>
          <w:sz w:val="20"/>
          <w:szCs w:val="20"/>
        </w:rPr>
        <w:t xml:space="preserve"> </w:t>
      </w:r>
      <w:r w:rsidRPr="00D520B6">
        <w:rPr>
          <w:sz w:val="20"/>
          <w:szCs w:val="20"/>
        </w:rPr>
        <w:t>2 is more appropriate and should be utilized, OPC procurement officer will contact agency with further instructions</w:t>
      </w:r>
    </w:p>
    <w:p w:rsidR="00D520B6" w:rsidRDefault="00D520B6" w:rsidP="00D520B6">
      <w:pPr>
        <w:rPr>
          <w:sz w:val="20"/>
          <w:szCs w:val="20"/>
        </w:rPr>
      </w:pPr>
    </w:p>
    <w:p w:rsidR="00D520B6" w:rsidRDefault="00D520B6" w:rsidP="00D520B6">
      <w:pPr>
        <w:rPr>
          <w:sz w:val="20"/>
          <w:szCs w:val="20"/>
        </w:rPr>
      </w:pPr>
    </w:p>
    <w:p w:rsidR="00A7189C" w:rsidRDefault="00A7189C" w:rsidP="00D520B6">
      <w:pPr>
        <w:rPr>
          <w:sz w:val="20"/>
          <w:szCs w:val="20"/>
        </w:rPr>
      </w:pPr>
    </w:p>
    <w:p w:rsidR="00D520B6" w:rsidRDefault="00D520B6" w:rsidP="00D520B6">
      <w:pPr>
        <w:rPr>
          <w:sz w:val="20"/>
          <w:szCs w:val="20"/>
        </w:rPr>
      </w:pPr>
    </w:p>
    <w:p w:rsidR="00D520B6" w:rsidRPr="00D520B6" w:rsidRDefault="00A54AB8" w:rsidP="007D403F">
      <w:pPr>
        <w:spacing w:line="240" w:lineRule="auto"/>
        <w:jc w:val="center"/>
        <w:rPr>
          <w:sz w:val="24"/>
          <w:szCs w:val="24"/>
          <w:u w:val="single"/>
        </w:rPr>
      </w:pPr>
      <w:r>
        <w:rPr>
          <w:sz w:val="24"/>
          <w:szCs w:val="24"/>
          <w:u w:val="single"/>
        </w:rPr>
        <w:lastRenderedPageBreak/>
        <w:t>Option</w:t>
      </w:r>
      <w:r w:rsidRPr="00D520B6">
        <w:rPr>
          <w:sz w:val="24"/>
          <w:szCs w:val="24"/>
          <w:u w:val="single"/>
        </w:rPr>
        <w:t xml:space="preserve"> </w:t>
      </w:r>
      <w:r w:rsidR="00D520B6" w:rsidRPr="00D520B6">
        <w:rPr>
          <w:sz w:val="24"/>
          <w:szCs w:val="24"/>
          <w:u w:val="single"/>
        </w:rPr>
        <w:t>2, Reducing/Canceling PO &amp; Creating Supplier Contract</w:t>
      </w:r>
    </w:p>
    <w:p w:rsidR="007D403F" w:rsidRDefault="007D403F" w:rsidP="007D403F">
      <w:pPr>
        <w:spacing w:after="0"/>
        <w:rPr>
          <w:sz w:val="20"/>
          <w:szCs w:val="20"/>
        </w:rPr>
      </w:pPr>
    </w:p>
    <w:p w:rsidR="00D520B6" w:rsidRPr="004D655A" w:rsidRDefault="007D403F" w:rsidP="007D403F">
      <w:pPr>
        <w:spacing w:after="0"/>
        <w:rPr>
          <w:sz w:val="20"/>
          <w:szCs w:val="20"/>
        </w:rPr>
      </w:pPr>
      <w:r w:rsidRPr="00D520B6">
        <w:rPr>
          <w:sz w:val="20"/>
          <w:szCs w:val="20"/>
        </w:rPr>
        <w:t>T</w:t>
      </w:r>
      <w:r w:rsidR="00D520B6" w:rsidRPr="004D655A">
        <w:rPr>
          <w:sz w:val="20"/>
          <w:szCs w:val="20"/>
        </w:rPr>
        <w:t>his method may be appropriate in the following circumstance:</w:t>
      </w:r>
    </w:p>
    <w:p w:rsidR="007D403F" w:rsidRDefault="007D403F" w:rsidP="007D403F">
      <w:pPr>
        <w:pStyle w:val="ListParagraph"/>
        <w:rPr>
          <w:sz w:val="20"/>
          <w:szCs w:val="20"/>
        </w:rPr>
      </w:pPr>
    </w:p>
    <w:p w:rsidR="00D520B6" w:rsidRDefault="00A54AB8" w:rsidP="00D520B6">
      <w:pPr>
        <w:pStyle w:val="ListParagraph"/>
        <w:numPr>
          <w:ilvl w:val="0"/>
          <w:numId w:val="4"/>
        </w:numPr>
        <w:rPr>
          <w:sz w:val="20"/>
          <w:szCs w:val="20"/>
        </w:rPr>
      </w:pPr>
      <w:r>
        <w:rPr>
          <w:sz w:val="20"/>
          <w:szCs w:val="20"/>
        </w:rPr>
        <w:t>T</w:t>
      </w:r>
      <w:r w:rsidR="00D02E86">
        <w:rPr>
          <w:sz w:val="20"/>
          <w:szCs w:val="20"/>
        </w:rPr>
        <w:t>otal supplier spend for the budget year using agency delegated authority is less than $5000; however, the agency anticipates additional</w:t>
      </w:r>
      <w:r w:rsidR="00F7680B">
        <w:rPr>
          <w:sz w:val="20"/>
          <w:szCs w:val="20"/>
        </w:rPr>
        <w:t xml:space="preserve"> multiple</w:t>
      </w:r>
      <w:r w:rsidR="00D02E86">
        <w:rPr>
          <w:sz w:val="20"/>
          <w:szCs w:val="20"/>
        </w:rPr>
        <w:t xml:space="preserve"> </w:t>
      </w:r>
      <w:r w:rsidR="00F7680B">
        <w:rPr>
          <w:sz w:val="20"/>
          <w:szCs w:val="20"/>
        </w:rPr>
        <w:t>purchases</w:t>
      </w:r>
      <w:r w:rsidR="00D02E86">
        <w:rPr>
          <w:sz w:val="20"/>
          <w:szCs w:val="20"/>
        </w:rPr>
        <w:t xml:space="preserve"> to this supplier during the remainder of the budge</w:t>
      </w:r>
      <w:r w:rsidR="00A7189C">
        <w:rPr>
          <w:sz w:val="20"/>
          <w:szCs w:val="20"/>
        </w:rPr>
        <w:t>t</w:t>
      </w:r>
      <w:r w:rsidR="00D02E86">
        <w:rPr>
          <w:sz w:val="20"/>
          <w:szCs w:val="20"/>
        </w:rPr>
        <w:t xml:space="preserve"> year that will equal or exceed $5000. </w:t>
      </w:r>
    </w:p>
    <w:p w:rsidR="00D520B6" w:rsidRPr="004D655A" w:rsidRDefault="00D520B6" w:rsidP="00D520B6">
      <w:pPr>
        <w:pStyle w:val="ListParagraph"/>
        <w:rPr>
          <w:sz w:val="20"/>
          <w:szCs w:val="20"/>
        </w:rPr>
      </w:pPr>
    </w:p>
    <w:p w:rsidR="00D520B6" w:rsidRPr="004D655A" w:rsidRDefault="00D520B6" w:rsidP="00D520B6">
      <w:pPr>
        <w:pStyle w:val="ListParagraph"/>
        <w:ind w:left="0"/>
        <w:rPr>
          <w:b/>
          <w:sz w:val="20"/>
          <w:szCs w:val="20"/>
        </w:rPr>
      </w:pPr>
      <w:r w:rsidRPr="004D655A">
        <w:rPr>
          <w:b/>
          <w:sz w:val="20"/>
          <w:szCs w:val="20"/>
        </w:rPr>
        <w:t>Steps to follow:</w:t>
      </w:r>
    </w:p>
    <w:p w:rsidR="00D520B6" w:rsidRPr="004D655A" w:rsidRDefault="00D520B6" w:rsidP="00D520B6">
      <w:pPr>
        <w:pStyle w:val="ListParagraph"/>
        <w:numPr>
          <w:ilvl w:val="0"/>
          <w:numId w:val="3"/>
        </w:numPr>
        <w:rPr>
          <w:sz w:val="20"/>
          <w:szCs w:val="20"/>
        </w:rPr>
      </w:pPr>
      <w:r w:rsidRPr="004D655A">
        <w:rPr>
          <w:sz w:val="20"/>
          <w:szCs w:val="20"/>
        </w:rPr>
        <w:t>Create a single requisition for anticipated remaining budget year spend for supplier</w:t>
      </w:r>
      <w:r w:rsidR="00C47AFE">
        <w:rPr>
          <w:sz w:val="20"/>
          <w:szCs w:val="20"/>
        </w:rPr>
        <w:t xml:space="preserve"> that is greater than or equal to $5,000</w:t>
      </w:r>
    </w:p>
    <w:p w:rsidR="00D520B6" w:rsidRPr="004D655A" w:rsidRDefault="00D520B6" w:rsidP="00D520B6">
      <w:pPr>
        <w:pStyle w:val="ListParagraph"/>
        <w:numPr>
          <w:ilvl w:val="0"/>
          <w:numId w:val="3"/>
        </w:numPr>
        <w:rPr>
          <w:sz w:val="20"/>
          <w:szCs w:val="20"/>
        </w:rPr>
      </w:pPr>
      <w:r w:rsidRPr="004D655A">
        <w:rPr>
          <w:sz w:val="20"/>
          <w:szCs w:val="20"/>
        </w:rPr>
        <w:t xml:space="preserve">Attach a Prior Authorization form with explanation and spend information  (include planned spend [approved purchase orders] and actual spend not included on purchase orders [vouchers and p-card transactions] for full disclosure of supplier spend for the year) </w:t>
      </w:r>
    </w:p>
    <w:p w:rsidR="00D520B6" w:rsidRPr="004D655A" w:rsidRDefault="00D520B6" w:rsidP="00D520B6">
      <w:pPr>
        <w:pStyle w:val="ListParagraph"/>
        <w:numPr>
          <w:ilvl w:val="0"/>
          <w:numId w:val="3"/>
        </w:numPr>
        <w:rPr>
          <w:sz w:val="20"/>
          <w:szCs w:val="20"/>
        </w:rPr>
      </w:pPr>
      <w:r w:rsidRPr="004D655A">
        <w:rPr>
          <w:sz w:val="20"/>
          <w:szCs w:val="20"/>
        </w:rPr>
        <w:t xml:space="preserve">Requisition will auto-route to OPC for </w:t>
      </w:r>
      <w:r w:rsidR="00A54AB8">
        <w:rPr>
          <w:sz w:val="20"/>
          <w:szCs w:val="20"/>
        </w:rPr>
        <w:t>review</w:t>
      </w:r>
      <w:r w:rsidR="00A54AB8" w:rsidRPr="004D655A">
        <w:rPr>
          <w:sz w:val="20"/>
          <w:szCs w:val="20"/>
        </w:rPr>
        <w:t xml:space="preserve"> </w:t>
      </w:r>
    </w:p>
    <w:p w:rsidR="00D520B6" w:rsidRPr="004D655A" w:rsidRDefault="00D520B6" w:rsidP="00D520B6">
      <w:pPr>
        <w:pStyle w:val="ListParagraph"/>
        <w:numPr>
          <w:ilvl w:val="0"/>
          <w:numId w:val="3"/>
        </w:numPr>
        <w:rPr>
          <w:sz w:val="20"/>
          <w:szCs w:val="20"/>
        </w:rPr>
      </w:pPr>
      <w:r w:rsidRPr="004D655A">
        <w:rPr>
          <w:sz w:val="20"/>
          <w:szCs w:val="20"/>
        </w:rPr>
        <w:t xml:space="preserve">If requisition does not have necessary supporting documentation as noted in </w:t>
      </w:r>
      <w:r w:rsidR="007D403F">
        <w:rPr>
          <w:sz w:val="20"/>
          <w:szCs w:val="20"/>
        </w:rPr>
        <w:t xml:space="preserve">Step </w:t>
      </w:r>
      <w:r w:rsidRPr="004D655A">
        <w:rPr>
          <w:sz w:val="20"/>
          <w:szCs w:val="20"/>
        </w:rPr>
        <w:t xml:space="preserve">2, OPC </w:t>
      </w:r>
      <w:r w:rsidR="00C47AFE">
        <w:rPr>
          <w:sz w:val="20"/>
          <w:szCs w:val="20"/>
        </w:rPr>
        <w:t>may</w:t>
      </w:r>
      <w:r w:rsidRPr="004D655A">
        <w:rPr>
          <w:sz w:val="20"/>
          <w:szCs w:val="20"/>
        </w:rPr>
        <w:t xml:space="preserve"> reject the requisition and </w:t>
      </w:r>
      <w:r w:rsidR="00485356">
        <w:rPr>
          <w:sz w:val="20"/>
          <w:szCs w:val="20"/>
        </w:rPr>
        <w:t xml:space="preserve">request </w:t>
      </w:r>
      <w:r w:rsidRPr="004D655A">
        <w:rPr>
          <w:sz w:val="20"/>
          <w:szCs w:val="20"/>
        </w:rPr>
        <w:t>agency to resubmit</w:t>
      </w:r>
    </w:p>
    <w:p w:rsidR="00D520B6" w:rsidRPr="004D655A" w:rsidRDefault="00D520B6" w:rsidP="00D520B6">
      <w:pPr>
        <w:pStyle w:val="ListParagraph"/>
        <w:numPr>
          <w:ilvl w:val="0"/>
          <w:numId w:val="3"/>
        </w:numPr>
        <w:rPr>
          <w:sz w:val="20"/>
          <w:szCs w:val="20"/>
        </w:rPr>
      </w:pPr>
      <w:r w:rsidRPr="004D655A">
        <w:rPr>
          <w:sz w:val="20"/>
          <w:szCs w:val="20"/>
        </w:rPr>
        <w:t>OPC procurement officer</w:t>
      </w:r>
      <w:r w:rsidR="00A54AB8">
        <w:rPr>
          <w:sz w:val="20"/>
          <w:szCs w:val="20"/>
        </w:rPr>
        <w:t xml:space="preserve"> will review and  if</w:t>
      </w:r>
      <w:r w:rsidRPr="004D655A">
        <w:rPr>
          <w:sz w:val="20"/>
          <w:szCs w:val="20"/>
        </w:rPr>
        <w:t xml:space="preserve"> approve</w:t>
      </w:r>
      <w:r w:rsidR="00A54AB8">
        <w:rPr>
          <w:sz w:val="20"/>
          <w:szCs w:val="20"/>
        </w:rPr>
        <w:t>d</w:t>
      </w:r>
      <w:r w:rsidRPr="004D655A">
        <w:rPr>
          <w:sz w:val="20"/>
          <w:szCs w:val="20"/>
        </w:rPr>
        <w:t>, requisition auto-sources to purchase order</w:t>
      </w:r>
    </w:p>
    <w:p w:rsidR="00D520B6" w:rsidRPr="004D655A" w:rsidRDefault="00D520B6" w:rsidP="00D520B6">
      <w:pPr>
        <w:pStyle w:val="ListParagraph"/>
        <w:numPr>
          <w:ilvl w:val="0"/>
          <w:numId w:val="3"/>
        </w:numPr>
        <w:rPr>
          <w:sz w:val="20"/>
          <w:szCs w:val="20"/>
        </w:rPr>
      </w:pPr>
      <w:r w:rsidRPr="004D655A">
        <w:rPr>
          <w:sz w:val="20"/>
          <w:szCs w:val="20"/>
        </w:rPr>
        <w:t>Agency creates supplier c</w:t>
      </w:r>
      <w:r>
        <w:rPr>
          <w:sz w:val="20"/>
          <w:szCs w:val="20"/>
        </w:rPr>
        <w:t>ontract, based upon agency need</w:t>
      </w:r>
      <w:r w:rsidR="002E6328">
        <w:rPr>
          <w:sz w:val="20"/>
          <w:szCs w:val="20"/>
        </w:rPr>
        <w:t>,</w:t>
      </w:r>
      <w:r w:rsidR="00C02F84">
        <w:rPr>
          <w:sz w:val="20"/>
          <w:szCs w:val="20"/>
        </w:rPr>
        <w:t xml:space="preserve"> referencing the approved requisition in the comments of the supplier contract and entering the approved amount as the max for the contract</w:t>
      </w:r>
      <w:r w:rsidR="00D80069">
        <w:rPr>
          <w:sz w:val="20"/>
          <w:szCs w:val="20"/>
        </w:rPr>
        <w:t xml:space="preserve">.  (See the </w:t>
      </w:r>
      <w:r w:rsidR="00D80069" w:rsidRPr="00D43631">
        <w:rPr>
          <w:b/>
          <w:sz w:val="20"/>
          <w:szCs w:val="20"/>
        </w:rPr>
        <w:t>Entering Supplier Contract Training Guide</w:t>
      </w:r>
      <w:r w:rsidR="00D80069">
        <w:rPr>
          <w:sz w:val="20"/>
          <w:szCs w:val="20"/>
        </w:rPr>
        <w:t xml:space="preserve"> available on the SMART</w:t>
      </w:r>
      <w:r w:rsidR="00D80069" w:rsidRPr="0074061D">
        <w:rPr>
          <w:i/>
          <w:sz w:val="20"/>
          <w:szCs w:val="20"/>
        </w:rPr>
        <w:t>Web</w:t>
      </w:r>
      <w:r w:rsidR="00D80069">
        <w:rPr>
          <w:sz w:val="20"/>
          <w:szCs w:val="20"/>
        </w:rPr>
        <w:t xml:space="preserve"> web site.)</w:t>
      </w:r>
    </w:p>
    <w:p w:rsidR="00D520B6" w:rsidRPr="004D655A" w:rsidRDefault="00D520B6" w:rsidP="00D520B6">
      <w:pPr>
        <w:pStyle w:val="ListParagraph"/>
        <w:numPr>
          <w:ilvl w:val="0"/>
          <w:numId w:val="3"/>
        </w:numPr>
        <w:rPr>
          <w:sz w:val="20"/>
          <w:szCs w:val="20"/>
        </w:rPr>
      </w:pPr>
      <w:r w:rsidRPr="004D655A">
        <w:rPr>
          <w:sz w:val="20"/>
          <w:szCs w:val="20"/>
        </w:rPr>
        <w:t>Reduce or cancel PO, as appropriate</w:t>
      </w:r>
    </w:p>
    <w:p w:rsidR="00D520B6" w:rsidRPr="004D655A" w:rsidRDefault="00D520B6" w:rsidP="00D520B6">
      <w:pPr>
        <w:pStyle w:val="ListParagraph"/>
        <w:numPr>
          <w:ilvl w:val="1"/>
          <w:numId w:val="3"/>
        </w:numPr>
        <w:rPr>
          <w:sz w:val="20"/>
          <w:szCs w:val="20"/>
        </w:rPr>
      </w:pPr>
      <w:r w:rsidRPr="004D655A">
        <w:rPr>
          <w:sz w:val="20"/>
          <w:szCs w:val="20"/>
        </w:rPr>
        <w:t xml:space="preserve">If reducing the PO, the contract created in </w:t>
      </w:r>
      <w:r w:rsidR="007D403F">
        <w:rPr>
          <w:sz w:val="20"/>
          <w:szCs w:val="20"/>
        </w:rPr>
        <w:t>S</w:t>
      </w:r>
      <w:r w:rsidRPr="004D655A">
        <w:rPr>
          <w:sz w:val="20"/>
          <w:szCs w:val="20"/>
        </w:rPr>
        <w:t>tep 6 above should be added to the PO Contract ID field</w:t>
      </w:r>
    </w:p>
    <w:p w:rsidR="00A54AB8" w:rsidRDefault="00A54AB8" w:rsidP="00D520B6">
      <w:pPr>
        <w:pStyle w:val="ListParagraph"/>
        <w:numPr>
          <w:ilvl w:val="1"/>
          <w:numId w:val="3"/>
        </w:numPr>
        <w:rPr>
          <w:sz w:val="20"/>
          <w:szCs w:val="20"/>
        </w:rPr>
      </w:pPr>
      <w:r>
        <w:rPr>
          <w:sz w:val="20"/>
          <w:szCs w:val="20"/>
        </w:rPr>
        <w:t>Pre-encumbering agencies must use the ‘Finalize’ button on the PO</w:t>
      </w:r>
    </w:p>
    <w:p w:rsidR="00D867CC" w:rsidRPr="00D43631" w:rsidRDefault="00D867CC" w:rsidP="00D43631">
      <w:pPr>
        <w:pStyle w:val="ListParagraph"/>
        <w:numPr>
          <w:ilvl w:val="1"/>
          <w:numId w:val="3"/>
        </w:numPr>
        <w:rPr>
          <w:sz w:val="20"/>
          <w:szCs w:val="20"/>
        </w:rPr>
      </w:pPr>
      <w:r w:rsidRPr="004D655A">
        <w:rPr>
          <w:sz w:val="20"/>
          <w:szCs w:val="20"/>
        </w:rPr>
        <w:t>If canceling the PO, select ‘No, Do Not Re-Source Reqs’</w:t>
      </w:r>
    </w:p>
    <w:p w:rsidR="00D520B6" w:rsidRPr="004D655A" w:rsidRDefault="0074061D" w:rsidP="00D520B6">
      <w:pPr>
        <w:pStyle w:val="ListParagraph"/>
        <w:numPr>
          <w:ilvl w:val="0"/>
          <w:numId w:val="3"/>
        </w:numPr>
        <w:rPr>
          <w:sz w:val="20"/>
          <w:szCs w:val="20"/>
        </w:rPr>
      </w:pPr>
      <w:r>
        <w:rPr>
          <w:sz w:val="20"/>
          <w:szCs w:val="20"/>
        </w:rPr>
        <w:t>Include the Contract ID on</w:t>
      </w:r>
      <w:r w:rsidRPr="004D655A">
        <w:rPr>
          <w:sz w:val="20"/>
          <w:szCs w:val="20"/>
        </w:rPr>
        <w:t xml:space="preserve"> any new requisitions created under this authority</w:t>
      </w:r>
      <w:r>
        <w:rPr>
          <w:sz w:val="20"/>
          <w:szCs w:val="20"/>
        </w:rPr>
        <w:t xml:space="preserve">. </w:t>
      </w:r>
      <w:r w:rsidR="007C5376">
        <w:rPr>
          <w:sz w:val="20"/>
          <w:szCs w:val="20"/>
        </w:rPr>
        <w:t>(See the Entering Requisitions Training Guide available on the SMART</w:t>
      </w:r>
      <w:r w:rsidR="007C5376" w:rsidRPr="00D43631">
        <w:rPr>
          <w:i/>
          <w:sz w:val="20"/>
          <w:szCs w:val="20"/>
        </w:rPr>
        <w:t>Web</w:t>
      </w:r>
      <w:r w:rsidR="007C5376">
        <w:rPr>
          <w:sz w:val="20"/>
          <w:szCs w:val="20"/>
        </w:rPr>
        <w:t xml:space="preserve"> web site.)</w:t>
      </w:r>
    </w:p>
    <w:p w:rsidR="00D520B6" w:rsidRPr="00C47AFE" w:rsidRDefault="00D520B6" w:rsidP="00C47AFE">
      <w:pPr>
        <w:pStyle w:val="ListParagraph"/>
        <w:numPr>
          <w:ilvl w:val="0"/>
          <w:numId w:val="3"/>
        </w:numPr>
        <w:rPr>
          <w:sz w:val="20"/>
          <w:szCs w:val="20"/>
        </w:rPr>
      </w:pPr>
      <w:r w:rsidRPr="00C47AFE">
        <w:rPr>
          <w:sz w:val="20"/>
          <w:szCs w:val="20"/>
        </w:rPr>
        <w:t xml:space="preserve">If agency is unable to determine appropriate action to be taken, a </w:t>
      </w:r>
      <w:r w:rsidR="00DB7D69">
        <w:rPr>
          <w:sz w:val="20"/>
          <w:szCs w:val="20"/>
        </w:rPr>
        <w:t xml:space="preserve">ManageEngine Service Desk </w:t>
      </w:r>
      <w:r w:rsidRPr="00C47AFE">
        <w:rPr>
          <w:sz w:val="20"/>
          <w:szCs w:val="20"/>
        </w:rPr>
        <w:t>ticket should be submitted</w:t>
      </w:r>
    </w:p>
    <w:sectPr w:rsidR="00D520B6" w:rsidRPr="00C47AFE" w:rsidSect="00D520B6">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C7A"/>
    <w:multiLevelType w:val="hybridMultilevel"/>
    <w:tmpl w:val="EBF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26BDF"/>
    <w:multiLevelType w:val="hybridMultilevel"/>
    <w:tmpl w:val="1F9E7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F03B0"/>
    <w:multiLevelType w:val="hybridMultilevel"/>
    <w:tmpl w:val="4E9AE3C8"/>
    <w:lvl w:ilvl="0" w:tplc="2D8818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63120"/>
    <w:multiLevelType w:val="hybridMultilevel"/>
    <w:tmpl w:val="222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6"/>
    <w:rsid w:val="000306BA"/>
    <w:rsid w:val="001A0408"/>
    <w:rsid w:val="002E6328"/>
    <w:rsid w:val="00386252"/>
    <w:rsid w:val="003F4E59"/>
    <w:rsid w:val="00485356"/>
    <w:rsid w:val="005A33CB"/>
    <w:rsid w:val="00625E39"/>
    <w:rsid w:val="006975D1"/>
    <w:rsid w:val="006D01C6"/>
    <w:rsid w:val="0074061D"/>
    <w:rsid w:val="00786BEF"/>
    <w:rsid w:val="007C5376"/>
    <w:rsid w:val="007D403F"/>
    <w:rsid w:val="008549FF"/>
    <w:rsid w:val="008C5806"/>
    <w:rsid w:val="009D1F8B"/>
    <w:rsid w:val="00A54AB8"/>
    <w:rsid w:val="00A7189C"/>
    <w:rsid w:val="00B361FB"/>
    <w:rsid w:val="00B70D62"/>
    <w:rsid w:val="00C02F84"/>
    <w:rsid w:val="00C47AFE"/>
    <w:rsid w:val="00CD0E15"/>
    <w:rsid w:val="00CE3F5E"/>
    <w:rsid w:val="00D02E86"/>
    <w:rsid w:val="00D43631"/>
    <w:rsid w:val="00D520B6"/>
    <w:rsid w:val="00D7564B"/>
    <w:rsid w:val="00D80069"/>
    <w:rsid w:val="00D867CC"/>
    <w:rsid w:val="00DB7D69"/>
    <w:rsid w:val="00EC6EA4"/>
    <w:rsid w:val="00F7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B6"/>
    <w:pPr>
      <w:ind w:left="720"/>
      <w:contextualSpacing/>
    </w:pPr>
  </w:style>
  <w:style w:type="character" w:styleId="CommentReference">
    <w:name w:val="annotation reference"/>
    <w:basedOn w:val="DefaultParagraphFont"/>
    <w:uiPriority w:val="99"/>
    <w:semiHidden/>
    <w:unhideWhenUsed/>
    <w:rsid w:val="00C02F84"/>
    <w:rPr>
      <w:sz w:val="16"/>
      <w:szCs w:val="16"/>
    </w:rPr>
  </w:style>
  <w:style w:type="paragraph" w:styleId="CommentText">
    <w:name w:val="annotation text"/>
    <w:basedOn w:val="Normal"/>
    <w:link w:val="CommentTextChar"/>
    <w:uiPriority w:val="99"/>
    <w:semiHidden/>
    <w:unhideWhenUsed/>
    <w:rsid w:val="00C02F84"/>
    <w:pPr>
      <w:spacing w:line="240" w:lineRule="auto"/>
    </w:pPr>
    <w:rPr>
      <w:sz w:val="20"/>
      <w:szCs w:val="20"/>
    </w:rPr>
  </w:style>
  <w:style w:type="character" w:customStyle="1" w:styleId="CommentTextChar">
    <w:name w:val="Comment Text Char"/>
    <w:basedOn w:val="DefaultParagraphFont"/>
    <w:link w:val="CommentText"/>
    <w:uiPriority w:val="99"/>
    <w:semiHidden/>
    <w:rsid w:val="00C02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F84"/>
    <w:rPr>
      <w:b/>
      <w:bCs/>
    </w:rPr>
  </w:style>
  <w:style w:type="character" w:customStyle="1" w:styleId="CommentSubjectChar">
    <w:name w:val="Comment Subject Char"/>
    <w:basedOn w:val="CommentTextChar"/>
    <w:link w:val="CommentSubject"/>
    <w:uiPriority w:val="99"/>
    <w:semiHidden/>
    <w:rsid w:val="00C02F84"/>
    <w:rPr>
      <w:rFonts w:ascii="Times New Roman" w:hAnsi="Times New Roman"/>
      <w:b/>
      <w:bCs/>
      <w:sz w:val="20"/>
      <w:szCs w:val="20"/>
    </w:rPr>
  </w:style>
  <w:style w:type="paragraph" w:styleId="BalloonText">
    <w:name w:val="Balloon Text"/>
    <w:basedOn w:val="Normal"/>
    <w:link w:val="BalloonTextChar"/>
    <w:uiPriority w:val="99"/>
    <w:semiHidden/>
    <w:unhideWhenUsed/>
    <w:rsid w:val="00C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84"/>
    <w:rPr>
      <w:rFonts w:ascii="Tahoma" w:hAnsi="Tahoma" w:cs="Tahoma"/>
      <w:sz w:val="16"/>
      <w:szCs w:val="16"/>
    </w:rPr>
  </w:style>
  <w:style w:type="paragraph" w:styleId="NoSpacing">
    <w:name w:val="No Spacing"/>
    <w:uiPriority w:val="1"/>
    <w:qFormat/>
    <w:rsid w:val="00B70D62"/>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B6"/>
    <w:pPr>
      <w:ind w:left="720"/>
      <w:contextualSpacing/>
    </w:pPr>
  </w:style>
  <w:style w:type="character" w:styleId="CommentReference">
    <w:name w:val="annotation reference"/>
    <w:basedOn w:val="DefaultParagraphFont"/>
    <w:uiPriority w:val="99"/>
    <w:semiHidden/>
    <w:unhideWhenUsed/>
    <w:rsid w:val="00C02F84"/>
    <w:rPr>
      <w:sz w:val="16"/>
      <w:szCs w:val="16"/>
    </w:rPr>
  </w:style>
  <w:style w:type="paragraph" w:styleId="CommentText">
    <w:name w:val="annotation text"/>
    <w:basedOn w:val="Normal"/>
    <w:link w:val="CommentTextChar"/>
    <w:uiPriority w:val="99"/>
    <w:semiHidden/>
    <w:unhideWhenUsed/>
    <w:rsid w:val="00C02F84"/>
    <w:pPr>
      <w:spacing w:line="240" w:lineRule="auto"/>
    </w:pPr>
    <w:rPr>
      <w:sz w:val="20"/>
      <w:szCs w:val="20"/>
    </w:rPr>
  </w:style>
  <w:style w:type="character" w:customStyle="1" w:styleId="CommentTextChar">
    <w:name w:val="Comment Text Char"/>
    <w:basedOn w:val="DefaultParagraphFont"/>
    <w:link w:val="CommentText"/>
    <w:uiPriority w:val="99"/>
    <w:semiHidden/>
    <w:rsid w:val="00C02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F84"/>
    <w:rPr>
      <w:b/>
      <w:bCs/>
    </w:rPr>
  </w:style>
  <w:style w:type="character" w:customStyle="1" w:styleId="CommentSubjectChar">
    <w:name w:val="Comment Subject Char"/>
    <w:basedOn w:val="CommentTextChar"/>
    <w:link w:val="CommentSubject"/>
    <w:uiPriority w:val="99"/>
    <w:semiHidden/>
    <w:rsid w:val="00C02F84"/>
    <w:rPr>
      <w:rFonts w:ascii="Times New Roman" w:hAnsi="Times New Roman"/>
      <w:b/>
      <w:bCs/>
      <w:sz w:val="20"/>
      <w:szCs w:val="20"/>
    </w:rPr>
  </w:style>
  <w:style w:type="paragraph" w:styleId="BalloonText">
    <w:name w:val="Balloon Text"/>
    <w:basedOn w:val="Normal"/>
    <w:link w:val="BalloonTextChar"/>
    <w:uiPriority w:val="99"/>
    <w:semiHidden/>
    <w:unhideWhenUsed/>
    <w:rsid w:val="00C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84"/>
    <w:rPr>
      <w:rFonts w:ascii="Tahoma" w:hAnsi="Tahoma" w:cs="Tahoma"/>
      <w:sz w:val="16"/>
      <w:szCs w:val="16"/>
    </w:rPr>
  </w:style>
  <w:style w:type="paragraph" w:styleId="NoSpacing">
    <w:name w:val="No Spacing"/>
    <w:uiPriority w:val="1"/>
    <w:qFormat/>
    <w:rsid w:val="00B70D6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 Zentner</dc:creator>
  <cp:lastModifiedBy>aentress</cp:lastModifiedBy>
  <cp:revision>2</cp:revision>
  <cp:lastPrinted>2016-11-07T22:30:00Z</cp:lastPrinted>
  <dcterms:created xsi:type="dcterms:W3CDTF">2016-11-10T21:11:00Z</dcterms:created>
  <dcterms:modified xsi:type="dcterms:W3CDTF">2016-11-10T21:11:00Z</dcterms:modified>
</cp:coreProperties>
</file>